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9C3" w:rsidRDefault="005149C3" w:rsidP="005149C3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9C3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346481" w:rsidRPr="005149C3" w:rsidRDefault="005149C3" w:rsidP="005149C3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9C3">
        <w:rPr>
          <w:rFonts w:ascii="Times New Roman" w:hAnsi="Times New Roman" w:cs="Times New Roman"/>
          <w:b/>
          <w:sz w:val="24"/>
          <w:szCs w:val="24"/>
        </w:rPr>
        <w:t>К РАБОЧЕЙ ПРОГРАММЕ ЭЛЕКТИВНОГО КУРСА                             «Глобальная география»</w:t>
      </w:r>
    </w:p>
    <w:p w:rsidR="00346481" w:rsidRPr="005149C3" w:rsidRDefault="00346481" w:rsidP="005149C3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149C3">
        <w:rPr>
          <w:color w:val="000000"/>
        </w:rPr>
        <w:t>Федерального закона от 29 декабря 2012 г. N 273-ФЗ "Об образовании в Российской Федерации".</w:t>
      </w:r>
    </w:p>
    <w:p w:rsidR="00346481" w:rsidRPr="005149C3" w:rsidRDefault="00346481" w:rsidP="005149C3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149C3">
        <w:rPr>
          <w:color w:val="000000"/>
        </w:rPr>
        <w:t>Федерального государственного стандарта основного общего образования, утвержден приказом Министерства образования и науки Российской Федерации от 17 декабря 2010 г. № 1897.</w:t>
      </w:r>
    </w:p>
    <w:p w:rsidR="00346481" w:rsidRPr="005149C3" w:rsidRDefault="00346481" w:rsidP="005149C3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149C3">
        <w:rPr>
          <w:color w:val="000000"/>
        </w:rPr>
        <w:t xml:space="preserve">Приказ </w:t>
      </w:r>
      <w:proofErr w:type="spellStart"/>
      <w:r w:rsidRPr="005149C3">
        <w:rPr>
          <w:color w:val="000000"/>
        </w:rPr>
        <w:t>Минпросвещения</w:t>
      </w:r>
      <w:proofErr w:type="spellEnd"/>
      <w:r w:rsidRPr="005149C3">
        <w:rPr>
          <w:color w:val="000000"/>
        </w:rPr>
        <w:t xml:space="preserve"> России от 28 декабря 2018г. №345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образования».</w:t>
      </w:r>
    </w:p>
    <w:p w:rsidR="00346481" w:rsidRPr="005149C3" w:rsidRDefault="00346481" w:rsidP="005149C3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149C3">
        <w:rPr>
          <w:color w:val="000000"/>
        </w:rPr>
        <w:t xml:space="preserve">Примерной основной образовательной программы основного общего образования. </w:t>
      </w:r>
      <w:proofErr w:type="gramStart"/>
      <w:r w:rsidRPr="005149C3">
        <w:rPr>
          <w:color w:val="000000"/>
        </w:rPr>
        <w:t>(Одобрена решением федерального учебно-методического объединения по общему образованию (пр</w:t>
      </w:r>
      <w:r w:rsidR="005149C3">
        <w:rPr>
          <w:color w:val="000000"/>
        </w:rPr>
        <w:t>отокол от 8 апреля 2015г. №1/15</w:t>
      </w:r>
      <w:r w:rsidRPr="005149C3">
        <w:rPr>
          <w:color w:val="000000"/>
        </w:rPr>
        <w:t>).</w:t>
      </w:r>
      <w:proofErr w:type="gramEnd"/>
    </w:p>
    <w:p w:rsidR="00346481" w:rsidRPr="005149C3" w:rsidRDefault="00346481" w:rsidP="005149C3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5149C3">
        <w:rPr>
          <w:color w:val="000000"/>
        </w:rPr>
        <w:t>Приказа Министерства образования и науки Российской Федерации (</w:t>
      </w:r>
      <w:proofErr w:type="spellStart"/>
      <w:r w:rsidRPr="005149C3">
        <w:rPr>
          <w:color w:val="000000"/>
        </w:rPr>
        <w:t>Минобрнауки</w:t>
      </w:r>
      <w:proofErr w:type="spellEnd"/>
      <w:r w:rsidRPr="005149C3">
        <w:rPr>
          <w:color w:val="000000"/>
        </w:rPr>
        <w:t xml:space="preserve"> России) от 18.10.2015 №08 – 1786 «О рабочих программах учебных предметов».</w:t>
      </w:r>
    </w:p>
    <w:p w:rsidR="00346481" w:rsidRPr="005149C3" w:rsidRDefault="00346481" w:rsidP="005149C3">
      <w:pPr>
        <w:pStyle w:val="a3"/>
        <w:spacing w:before="0" w:beforeAutospacing="0" w:after="120" w:afterAutospacing="0"/>
        <w:ind w:firstLine="709"/>
        <w:jc w:val="both"/>
        <w:rPr>
          <w:color w:val="000000"/>
        </w:rPr>
      </w:pPr>
      <w:r w:rsidRPr="005149C3">
        <w:rPr>
          <w:color w:val="000000"/>
        </w:rPr>
        <w:t>Примерная программа основного общего образования по географии, разработанной Российской академией образования по заказу Министерства образования и науки Российской Федерации и Федерального агентства по образованию;</w:t>
      </w:r>
    </w:p>
    <w:p w:rsidR="00346481" w:rsidRPr="005149C3" w:rsidRDefault="00346481" w:rsidP="005149C3">
      <w:pPr>
        <w:pStyle w:val="a3"/>
        <w:spacing w:before="72" w:beforeAutospacing="0" w:after="72" w:afterAutospacing="0"/>
        <w:ind w:firstLine="709"/>
        <w:jc w:val="both"/>
        <w:rPr>
          <w:color w:val="212529"/>
        </w:rPr>
      </w:pPr>
      <w:r w:rsidRPr="005149C3">
        <w:rPr>
          <w:color w:val="212529"/>
        </w:rPr>
        <w:t xml:space="preserve">«Глобальная география» - сравнительно новое и быстро развивающееся направление в географической науке, изучающее пространственное проявление </w:t>
      </w:r>
      <w:proofErr w:type="spellStart"/>
      <w:r w:rsidRPr="005149C3">
        <w:rPr>
          <w:color w:val="212529"/>
        </w:rPr>
        <w:t>общепланетарных</w:t>
      </w:r>
      <w:proofErr w:type="spellEnd"/>
      <w:r w:rsidRPr="005149C3">
        <w:rPr>
          <w:color w:val="212529"/>
        </w:rPr>
        <w:t xml:space="preserve"> процессов и явлений. Можно сказать, что мы имеем дело с особой ветвью  </w:t>
      </w:r>
      <w:proofErr w:type="spellStart"/>
      <w:r w:rsidRPr="005149C3">
        <w:rPr>
          <w:color w:val="212529"/>
        </w:rPr>
        <w:t>глобалистики</w:t>
      </w:r>
      <w:proofErr w:type="spellEnd"/>
      <w:r w:rsidRPr="005149C3">
        <w:rPr>
          <w:color w:val="212529"/>
        </w:rPr>
        <w:t xml:space="preserve"> — учения о глобальных проблемах человечества — географической, включающей экологический, энергетический, </w:t>
      </w:r>
      <w:r w:rsidR="005149C3" w:rsidRPr="005149C3">
        <w:rPr>
          <w:color w:val="212529"/>
        </w:rPr>
        <w:t>продовольственный</w:t>
      </w:r>
      <w:r w:rsidRPr="005149C3">
        <w:rPr>
          <w:color w:val="212529"/>
        </w:rPr>
        <w:t xml:space="preserve">, сырьевой, демографический и другие </w:t>
      </w:r>
      <w:r w:rsidR="005149C3" w:rsidRPr="005149C3">
        <w:rPr>
          <w:color w:val="212529"/>
        </w:rPr>
        <w:t>аспекты</w:t>
      </w:r>
      <w:r w:rsidRPr="005149C3">
        <w:rPr>
          <w:color w:val="212529"/>
        </w:rPr>
        <w:t xml:space="preserve"> развития природы и общества.</w:t>
      </w:r>
    </w:p>
    <w:p w:rsidR="00346481" w:rsidRPr="005149C3" w:rsidRDefault="00346481" w:rsidP="005149C3">
      <w:pPr>
        <w:pStyle w:val="a3"/>
        <w:spacing w:before="72" w:beforeAutospacing="0" w:after="72" w:afterAutospacing="0"/>
        <w:ind w:firstLine="709"/>
        <w:jc w:val="both"/>
        <w:rPr>
          <w:color w:val="212529"/>
        </w:rPr>
      </w:pPr>
      <w:r w:rsidRPr="005149C3">
        <w:rPr>
          <w:color w:val="212529"/>
        </w:rPr>
        <w:t xml:space="preserve"> Данный курс направлен на расширение знаний и умений учащихся в области  географии, он  дополнит содержание  основного курса географии. В  данном элективном курсе последовательно обобщаются знания, полученные учащимися ранее, а заодно показывается, как тесно взаимосвязаны естественные и общественные науки, </w:t>
      </w:r>
      <w:proofErr w:type="gramStart"/>
      <w:r w:rsidRPr="005149C3">
        <w:rPr>
          <w:color w:val="212529"/>
        </w:rPr>
        <w:t>потому</w:t>
      </w:r>
      <w:proofErr w:type="gramEnd"/>
      <w:r w:rsidRPr="005149C3">
        <w:rPr>
          <w:color w:val="212529"/>
        </w:rPr>
        <w:t xml:space="preserve"> что все процессы, происходящие вокруг нас, сложные, обусловлены многими факторами. Занятия проектируются в современной информационной образовательной среде, где будут использованы инновационные образовательные технологии, что  позволит выйти на достижение планируемых образовательных результатов. Ребята получат дополнительные навыки работы с картами, изданиями периодической печати, </w:t>
      </w:r>
      <w:proofErr w:type="spellStart"/>
      <w:r w:rsidRPr="005149C3">
        <w:rPr>
          <w:color w:val="212529"/>
        </w:rPr>
        <w:t>внеучебной</w:t>
      </w:r>
      <w:proofErr w:type="spellEnd"/>
      <w:r w:rsidRPr="005149C3">
        <w:rPr>
          <w:color w:val="212529"/>
        </w:rPr>
        <w:t xml:space="preserve"> литературой, </w:t>
      </w:r>
      <w:r w:rsidR="005149C3">
        <w:rPr>
          <w:color w:val="212529"/>
        </w:rPr>
        <w:t xml:space="preserve"> </w:t>
      </w:r>
      <w:r w:rsidRPr="005149C3">
        <w:rPr>
          <w:color w:val="212529"/>
        </w:rPr>
        <w:t>данными из системы Интернет.</w:t>
      </w:r>
    </w:p>
    <w:p w:rsidR="001A27B2" w:rsidRPr="005149C3" w:rsidRDefault="001A27B2" w:rsidP="005149C3">
      <w:pPr>
        <w:jc w:val="both"/>
        <w:rPr>
          <w:sz w:val="24"/>
          <w:szCs w:val="24"/>
        </w:rPr>
      </w:pPr>
    </w:p>
    <w:sectPr w:rsidR="001A27B2" w:rsidRPr="005149C3" w:rsidSect="00676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A577B"/>
    <w:multiLevelType w:val="multilevel"/>
    <w:tmpl w:val="BD889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6481"/>
    <w:rsid w:val="001A27B2"/>
    <w:rsid w:val="00346481"/>
    <w:rsid w:val="005149C3"/>
    <w:rsid w:val="00676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6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6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355</Words>
  <Characters>2029</Characters>
  <Application>Microsoft Office Word</Application>
  <DocSecurity>0</DocSecurity>
  <Lines>16</Lines>
  <Paragraphs>4</Paragraphs>
  <ScaleCrop>false</ScaleCrop>
  <Company>Krokoz™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семеренко</dc:creator>
  <cp:keywords/>
  <dc:description/>
  <cp:lastModifiedBy>светлана семеренко</cp:lastModifiedBy>
  <cp:revision>4</cp:revision>
  <dcterms:created xsi:type="dcterms:W3CDTF">2023-10-13T02:13:00Z</dcterms:created>
  <dcterms:modified xsi:type="dcterms:W3CDTF">2023-10-13T02:29:00Z</dcterms:modified>
</cp:coreProperties>
</file>